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 Саратове продолжают регистрироваться факты мошенничества. Граждане игнорируют профилактические советы, которые сотрудники полиции регулярно дают при личных беседах или через средства массовой информации, продолжают верить в несуществующие компенсации, выигрыши в лотереи, сообщениям от «сотрудников банков» о необходимости обезопасить сбережения. Итог – мошенники все больше обогащаются за счет доверчивых граждан.  </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i/>
          <w:iCs/>
          <w:color w:val="000000"/>
        </w:rPr>
        <w:t>Чтобы не стать жертвой мошенников необходимо следовать некоторым профилактическим советам.</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Решив совершить покупку или что-то продать через Интернет, взвесьте все «за» и «против». Не делайте </w:t>
      </w:r>
      <w:proofErr w:type="spellStart"/>
      <w:r>
        <w:rPr>
          <w:rFonts w:ascii="Arial" w:hAnsi="Arial" w:cs="Arial"/>
          <w:color w:val="000000"/>
        </w:rPr>
        <w:t>предоплат</w:t>
      </w:r>
      <w:proofErr w:type="spellEnd"/>
      <w:r>
        <w:rPr>
          <w:rFonts w:ascii="Arial" w:hAnsi="Arial" w:cs="Arial"/>
          <w:color w:val="000000"/>
        </w:rPr>
        <w:t>, даже частичных, когда продавец хочет денег с формулировкой забронировать, т.е. оставить за вами приглянувшуюся вещь, не переводите деньги на неизвестные счета по указаниям незнакомцев! Не переходите по неизвестным вам ссылкам в сети Интернет. Чтобы не лишиться денег, нужно помнить, что данные ваших карт – это строго конфиденциальная информация, ее должны знать только вы.</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Style w:val="a4"/>
          <w:rFonts w:ascii="Arial" w:hAnsi="Arial" w:cs="Arial"/>
          <w:color w:val="000000"/>
        </w:rPr>
        <w:t>Помните, что сотрудники банков никогда не спрашивают пароли от банковских карт и коды из смс-сообщений! Помните, ни при каких обстоятельствах никому нельзя передавать данные своей банковской карты, в особенности секретную информацию, размещенную на обратной стороне вашей карты, а также коды, которые приходят вам на телефон в смс-сообщениях. Также не следует под диктовку неизвестных проводить какие-либо операции через банкомат.</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Злоумышленники могут проникнуть в дом или квартиру под видом государственных и муниципальных служащих, сотрудников социальных служб, благотворительных организаций, банков, коммунальных и газовых служб, почты, представителей различных фирм.</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Как только на пороге оказались люди, представляющиеся работниками каких-либо организаций, попросите их предъявить удостоверения, а затем позвоните в это учреждение и уточните, направляли ли они к вам своего сотрудника. Если вызывающие подозрения «гости» не спешат предъявлять удостоверения, срочно свяжитесь с родственниками, привлеките внимание соседей или позвоните в полицию.</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Если незнакомец представляется соцработником и сообщает о надбавке к пенсии, перерасчёте квартплаты, премии ветеранам, срочном обмене денег на дому якобы «только для пенсионеров», не верьте, это – мошенник! Ни в коем случае никому не передавайте деньги (тем более крупные суммы), немедленно свяжитесь с родственниками или соседями и сообщите об инциденте, попросите их совета, а лучше – обязательного их присутствия при разговоре с незнакомцами.</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Одним из самых распространенных обманов является требование по телефону выкупа или взятки за освобождение от уголовного наказания знакомого или родственника. Звонить может как сам «родственник», так и человек, представляющийся адвокатом или сотрудником полиции. Обычно звонящий заявляет, что родственник совершил ДТП (сбил человека), за это ему грозит уголовное наказание, которого можно избежать, заплатив определенную сумму. Деньги просят передать человеку, который через определенное время должен прийти домой, или перевести их через платежный терминал на конкретный телефонный номер.</w:t>
      </w:r>
    </w:p>
    <w:p w:rsidR="004C6A1E" w:rsidRDefault="004C6A1E" w:rsidP="004C6A1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Помните, обо всех фактах мошенничества необходимо сообщить в ближайший отдел полиции или по телефону 02 (по мобильному телефону – 102).</w:t>
      </w:r>
    </w:p>
    <w:p w:rsidR="00A67EBA" w:rsidRDefault="004C6A1E">
      <w:bookmarkStart w:id="0" w:name="_GoBack"/>
      <w:bookmarkEnd w:id="0"/>
    </w:p>
    <w:sectPr w:rsidR="00A6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A6"/>
    <w:rsid w:val="004C6A1E"/>
    <w:rsid w:val="006015A6"/>
    <w:rsid w:val="0065285A"/>
    <w:rsid w:val="00D4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B121-231E-475F-9188-2B94EDAC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2024-12-26T08:50:00Z</dcterms:created>
  <dcterms:modified xsi:type="dcterms:W3CDTF">2024-12-26T08:50:00Z</dcterms:modified>
</cp:coreProperties>
</file>