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BB10" w14:textId="77777777" w:rsidR="00650D2F" w:rsidRPr="00650D2F" w:rsidRDefault="00650D2F" w:rsidP="00650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50D2F">
        <w:rPr>
          <w:rFonts w:ascii="Times New Roman" w:hAnsi="Times New Roman" w:cs="Times New Roman"/>
          <w:b/>
          <w:bCs/>
          <w:sz w:val="32"/>
          <w:szCs w:val="32"/>
        </w:rPr>
        <w:t>Световозвращающие</w:t>
      </w:r>
      <w:proofErr w:type="spellEnd"/>
      <w:r w:rsidRPr="00650D2F">
        <w:rPr>
          <w:rFonts w:ascii="Times New Roman" w:hAnsi="Times New Roman" w:cs="Times New Roman"/>
          <w:b/>
          <w:bCs/>
          <w:sz w:val="32"/>
          <w:szCs w:val="32"/>
        </w:rPr>
        <w:t xml:space="preserve"> элементы — важная составляющая</w:t>
      </w:r>
    </w:p>
    <w:p w14:paraId="51C9523E" w14:textId="77777777" w:rsidR="00650D2F" w:rsidRPr="00650D2F" w:rsidRDefault="00650D2F" w:rsidP="00650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0D2F">
        <w:rPr>
          <w:rFonts w:ascii="Times New Roman" w:hAnsi="Times New Roman" w:cs="Times New Roman"/>
          <w:b/>
          <w:bCs/>
          <w:sz w:val="32"/>
          <w:szCs w:val="32"/>
        </w:rPr>
        <w:t>безопасности на дороге!</w:t>
      </w:r>
    </w:p>
    <w:p w14:paraId="3364F110" w14:textId="77777777" w:rsidR="00650D2F" w:rsidRPr="00650D2F" w:rsidRDefault="00650D2F" w:rsidP="00650D2F">
      <w:pPr>
        <w:rPr>
          <w:rFonts w:ascii="Times New Roman" w:hAnsi="Times New Roman" w:cs="Times New Roman"/>
          <w:sz w:val="28"/>
          <w:szCs w:val="28"/>
        </w:rPr>
      </w:pPr>
      <w:r w:rsidRPr="00650D2F">
        <w:rPr>
          <w:rFonts w:ascii="Times New Roman" w:hAnsi="Times New Roman" w:cs="Times New Roman"/>
          <w:sz w:val="28"/>
          <w:szCs w:val="28"/>
        </w:rPr>
        <w:t>Безопасность – главный принцип, который обязательно должен соблюдаться при дорожном движении. При этом он касается не только водителей автотранспортных средств, но и пешеходов.</w:t>
      </w:r>
    </w:p>
    <w:p w14:paraId="4280B2CD" w14:textId="77777777" w:rsidR="00650D2F" w:rsidRPr="00650D2F" w:rsidRDefault="00650D2F" w:rsidP="00650D2F">
      <w:pPr>
        <w:rPr>
          <w:rFonts w:ascii="Times New Roman" w:hAnsi="Times New Roman" w:cs="Times New Roman"/>
          <w:sz w:val="28"/>
          <w:szCs w:val="28"/>
        </w:rPr>
      </w:pPr>
      <w:r w:rsidRPr="00650D2F">
        <w:rPr>
          <w:rFonts w:ascii="Times New Roman" w:hAnsi="Times New Roman" w:cs="Times New Roman"/>
          <w:sz w:val="28"/>
          <w:szCs w:val="28"/>
        </w:rPr>
        <w:t xml:space="preserve">К сожалению, в условиях непогоды и в темное время суток риск пешехода попасть в дорожно-транспортное происшествие существенно возрастает. Водители часто замечают пешеходов слишком поздно. Чтобы обезопасить себя на проезжей части пешеход должен обозначить водителю свое появление. Сделать это можно с помощью </w:t>
      </w:r>
      <w:proofErr w:type="spellStart"/>
      <w:r w:rsidRPr="00650D2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50D2F">
        <w:rPr>
          <w:rFonts w:ascii="Times New Roman" w:hAnsi="Times New Roman" w:cs="Times New Roman"/>
          <w:sz w:val="28"/>
          <w:szCs w:val="28"/>
        </w:rPr>
        <w:t xml:space="preserve"> элементов. По статистике, их использование снижает риск наезда на пешехода до 80%.</w:t>
      </w:r>
    </w:p>
    <w:p w14:paraId="5E5840F5" w14:textId="77777777" w:rsidR="00650D2F" w:rsidRPr="00650D2F" w:rsidRDefault="00650D2F" w:rsidP="00650D2F">
      <w:pPr>
        <w:rPr>
          <w:rFonts w:ascii="Times New Roman" w:hAnsi="Times New Roman" w:cs="Times New Roman"/>
          <w:sz w:val="28"/>
          <w:szCs w:val="28"/>
        </w:rPr>
      </w:pPr>
      <w:r w:rsidRPr="00650D2F">
        <w:rPr>
          <w:rFonts w:ascii="Times New Roman" w:hAnsi="Times New Roman" w:cs="Times New Roman"/>
          <w:sz w:val="28"/>
          <w:szCs w:val="28"/>
        </w:rPr>
        <w:t xml:space="preserve">СВЭ могут иметь различные формы: стикеры (могут крепиться к одежде на липучке); </w:t>
      </w:r>
      <w:proofErr w:type="spellStart"/>
      <w:r w:rsidRPr="00650D2F">
        <w:rPr>
          <w:rFonts w:ascii="Times New Roman" w:hAnsi="Times New Roman" w:cs="Times New Roman"/>
          <w:sz w:val="28"/>
          <w:szCs w:val="28"/>
        </w:rPr>
        <w:t>термополоски</w:t>
      </w:r>
      <w:proofErr w:type="spellEnd"/>
      <w:r w:rsidRPr="00650D2F">
        <w:rPr>
          <w:rFonts w:ascii="Times New Roman" w:hAnsi="Times New Roman" w:cs="Times New Roman"/>
          <w:sz w:val="28"/>
          <w:szCs w:val="28"/>
        </w:rPr>
        <w:t xml:space="preserve"> (крепятся на ткани с помощью прогрева утюгом); жесткие браслеты (скручиваясь, крепятся на руку, ногу или сумку); кулоны; брелоки; значки; шнурки. Когда свет попадает на светоотражающий элемент, луч от него направляется к источнику света. В случае дорожного движения – это фары автомобиля. При наличии </w:t>
      </w:r>
      <w:proofErr w:type="spellStart"/>
      <w:r w:rsidRPr="00650D2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50D2F">
        <w:rPr>
          <w:rFonts w:ascii="Times New Roman" w:hAnsi="Times New Roman" w:cs="Times New Roman"/>
          <w:sz w:val="28"/>
          <w:szCs w:val="28"/>
        </w:rPr>
        <w:t xml:space="preserve"> элементов водитель увидит пешехода даже на большом расстоянии, как при ближнем, так и при дальнем свете фар.</w:t>
      </w:r>
    </w:p>
    <w:p w14:paraId="22BC0811" w14:textId="7AC0D2B6" w:rsidR="000735E8" w:rsidRPr="00650D2F" w:rsidRDefault="00650D2F" w:rsidP="00650D2F">
      <w:pPr>
        <w:rPr>
          <w:rFonts w:ascii="Times New Roman" w:hAnsi="Times New Roman" w:cs="Times New Roman"/>
          <w:sz w:val="28"/>
          <w:szCs w:val="28"/>
        </w:rPr>
      </w:pPr>
      <w:r w:rsidRPr="00650D2F">
        <w:rPr>
          <w:rFonts w:ascii="Times New Roman" w:hAnsi="Times New Roman" w:cs="Times New Roman"/>
          <w:sz w:val="28"/>
          <w:szCs w:val="28"/>
        </w:rPr>
        <w:t xml:space="preserve">Уважаемые родители! Научите своего ребенка соблюдать Правила дорожного движения. Обязательно используйте на своей одежде и на одежде своих детей </w:t>
      </w:r>
      <w:proofErr w:type="spellStart"/>
      <w:r w:rsidRPr="00650D2F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650D2F">
        <w:rPr>
          <w:rFonts w:ascii="Times New Roman" w:hAnsi="Times New Roman" w:cs="Times New Roman"/>
          <w:sz w:val="28"/>
          <w:szCs w:val="28"/>
        </w:rPr>
        <w:t xml:space="preserve"> элементы. Сделайте все возможное, чтобы маленький пешеход стал заметней на дороге. Помните, безопасность детей – прежде всего, обязанность взрослых!</w:t>
      </w:r>
    </w:p>
    <w:sectPr w:rsidR="000735E8" w:rsidRPr="0065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B"/>
    <w:rsid w:val="000735E8"/>
    <w:rsid w:val="00650D2F"/>
    <w:rsid w:val="008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0EA4F-46ED-4C49-BF91-EAAD661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2024-02-29T07:23:00Z</dcterms:created>
  <dcterms:modified xsi:type="dcterms:W3CDTF">2024-02-29T07:23:00Z</dcterms:modified>
</cp:coreProperties>
</file>